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March 20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 2017</w:t>
      </w: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2C2F37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Ms. Linda G. Smyth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Fairfax County Supervisor</w:t>
      </w:r>
    </w:p>
    <w:p w:rsidR="002C2F37" w:rsidRPr="002C2F37" w:rsidRDefault="002C2F37" w:rsidP="002C2F3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2C2F37">
        <w:rPr>
          <w:rFonts w:ascii="Source Sans Pro" w:hAnsi="Source Sans Pro"/>
          <w:color w:val="404040" w:themeColor="text1" w:themeTint="BF"/>
          <w:sz w:val="22"/>
          <w:szCs w:val="22"/>
        </w:rPr>
        <w:t>Providence Community Center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</w:t>
      </w:r>
    </w:p>
    <w:p w:rsidR="002C2F37" w:rsidRDefault="002C2F37" w:rsidP="002C2F3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2C2F37">
        <w:rPr>
          <w:rFonts w:ascii="Source Sans Pro" w:hAnsi="Source Sans Pro"/>
          <w:color w:val="404040" w:themeColor="text1" w:themeTint="BF"/>
          <w:sz w:val="22"/>
          <w:szCs w:val="22"/>
        </w:rPr>
        <w:t xml:space="preserve">3001 </w:t>
      </w:r>
      <w:proofErr w:type="spellStart"/>
      <w:r w:rsidRPr="002C2F37">
        <w:rPr>
          <w:rFonts w:ascii="Source Sans Pro" w:hAnsi="Source Sans Pro"/>
          <w:color w:val="404040" w:themeColor="text1" w:themeTint="BF"/>
          <w:sz w:val="22"/>
          <w:szCs w:val="22"/>
        </w:rPr>
        <w:t>Vaden</w:t>
      </w:r>
      <w:proofErr w:type="spellEnd"/>
      <w:r w:rsidRPr="002C2F37">
        <w:rPr>
          <w:rFonts w:ascii="Source Sans Pro" w:hAnsi="Source Sans Pro"/>
          <w:color w:val="404040" w:themeColor="text1" w:themeTint="BF"/>
          <w:sz w:val="22"/>
          <w:szCs w:val="22"/>
        </w:rPr>
        <w:t xml:space="preserve"> Drive, </w:t>
      </w:r>
      <w:r w:rsidR="00394FAE">
        <w:rPr>
          <w:rFonts w:ascii="Source Sans Pro" w:hAnsi="Source Sans Pro"/>
          <w:color w:val="404040" w:themeColor="text1" w:themeTint="BF"/>
          <w:sz w:val="22"/>
          <w:szCs w:val="22"/>
        </w:rPr>
        <w:t>2nd Floor</w:t>
      </w:r>
    </w:p>
    <w:p w:rsidR="004D5058" w:rsidRDefault="002C2F37" w:rsidP="002C2F3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2C2F37">
        <w:rPr>
          <w:rFonts w:ascii="Source Sans Pro" w:hAnsi="Source Sans Pro"/>
          <w:color w:val="404040" w:themeColor="text1" w:themeTint="BF"/>
          <w:sz w:val="22"/>
          <w:szCs w:val="22"/>
        </w:rPr>
        <w:t xml:space="preserve">Fairfax, VA 22031 </w:t>
      </w:r>
    </w:p>
    <w:p w:rsidR="00394FAE" w:rsidRDefault="00394FAE" w:rsidP="002C2F37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262FDD" w:rsidRPr="00CA21EB" w:rsidRDefault="00262FDD" w:rsidP="00262FDD">
      <w:pPr>
        <w:pStyle w:val="NormalWeb"/>
        <w:rPr>
          <w:rFonts w:ascii="Source Sans Pro" w:hAnsi="Source Sans Pro"/>
          <w:b/>
          <w:color w:val="404040" w:themeColor="text1" w:themeTint="BF"/>
          <w:sz w:val="22"/>
          <w:szCs w:val="22"/>
        </w:rPr>
      </w:pP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 xml:space="preserve">Dear </w:t>
      </w:r>
      <w:r w:rsidR="002C2F37">
        <w:rPr>
          <w:rFonts w:ascii="Source Sans Pro" w:hAnsi="Source Sans Pro"/>
          <w:color w:val="404040" w:themeColor="text1" w:themeTint="BF"/>
          <w:sz w:val="22"/>
          <w:szCs w:val="22"/>
        </w:rPr>
        <w:t>Ms. Smyth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</w:t>
      </w:r>
      <w:r w:rsidRPr="00CA21EB">
        <w:rPr>
          <w:rFonts w:ascii="Source Sans Pro" w:hAnsi="Source Sans Pro"/>
          <w:b/>
          <w:color w:val="404040" w:themeColor="text1" w:themeTint="BF"/>
          <w:sz w:val="22"/>
          <w:szCs w:val="22"/>
        </w:rPr>
        <w:br/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Upon hearing that Insight Memory Care Center’s funding from Fairfax County could be cut by $150,000 I wanted to reach out and let you know how vital their programs and services are to our community and what the impact of this cut would have on the organization.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</w:rPr>
        <w:t>is serving a vulnerable population suffering from</w:t>
      </w:r>
      <w:r>
        <w:rPr>
          <w:rFonts w:ascii="Source Sans Pro" w:hAnsi="Source Sans Pro"/>
          <w:color w:val="404040" w:themeColor="text1" w:themeTint="BF"/>
        </w:rPr>
        <w:t xml:space="preserve"> a degenerative, fatal disease and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relies on Fairfax County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and private funding to subsidize </w:t>
      </w:r>
      <w:proofErr w:type="gramStart"/>
      <w:r>
        <w:rPr>
          <w:rFonts w:ascii="Source Sans Pro" w:hAnsi="Source Sans Pro"/>
          <w:color w:val="404040" w:themeColor="text1" w:themeTint="BF"/>
          <w:sz w:val="22"/>
          <w:szCs w:val="22"/>
        </w:rPr>
        <w:t>all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of</w:t>
      </w:r>
      <w:proofErr w:type="gramEnd"/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who attend the adult day center.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is the only dementia specific adult day health and resource center in Northern Virginia and has been serving our community for over 33 years.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This cut would cause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to increase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 fees </w:t>
      </w:r>
      <w:proofErr w:type="gramStart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in excess of</w:t>
      </w:r>
      <w:proofErr w:type="gramEnd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typical year over year increas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es. This increase will make the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affordable program less affordable to low income families.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anticipate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s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that more f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amilies will be applying for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Financial Assistance Fund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, this increased demand will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result in less families getting approved.</w:t>
      </w: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 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>If this proposed reduction is approved,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is looking at alternative ways to meet the needs of this population, while still providing the </w:t>
      </w:r>
      <w:proofErr w:type="gramStart"/>
      <w:r w:rsidRPr="00CA21EB">
        <w:rPr>
          <w:rFonts w:ascii="Source Sans Pro" w:hAnsi="Source Sans Pro"/>
          <w:color w:val="404040" w:themeColor="text1" w:themeTint="BF"/>
        </w:rPr>
        <w:t>high quality</w:t>
      </w:r>
      <w:proofErr w:type="gramEnd"/>
      <w:r w:rsidRPr="00CA21EB">
        <w:rPr>
          <w:rFonts w:ascii="Source Sans Pro" w:hAnsi="Source Sans Pro"/>
          <w:color w:val="404040" w:themeColor="text1" w:themeTint="BF"/>
        </w:rPr>
        <w:t xml:space="preserve"> level of service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has become renowned for.  This would result in dramatically higher fees, and more importantly the inability to serve low income individuals who desperately need </w:t>
      </w:r>
      <w:r>
        <w:rPr>
          <w:rFonts w:ascii="Source Sans Pro" w:hAnsi="Source Sans Pro"/>
          <w:color w:val="404040" w:themeColor="text1" w:themeTint="BF"/>
        </w:rPr>
        <w:t xml:space="preserve">the services, and </w:t>
      </w:r>
      <w:r w:rsidRPr="00CA21EB">
        <w:rPr>
          <w:rFonts w:ascii="Source Sans Pro" w:hAnsi="Source Sans Pro"/>
          <w:color w:val="404040" w:themeColor="text1" w:themeTint="BF"/>
        </w:rPr>
        <w:t xml:space="preserve">help.  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 xml:space="preserve">All of this impacts the Fairfax County aging population, and as reported recently by the Northern </w:t>
      </w:r>
      <w:r w:rsidRPr="0024089E">
        <w:rPr>
          <w:rFonts w:ascii="Source Sans Pro" w:hAnsi="Source Sans Pro"/>
          <w:color w:val="404040" w:themeColor="text1" w:themeTint="BF"/>
        </w:rPr>
        <w:t>Virginia Community Foundation, the need is only growing. With this proposed reduction, Insight will ultimately be forced to serve fewer people.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Sincerely, 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Concerned Citizen </w:t>
      </w:r>
    </w:p>
    <w:p w:rsidR="00262FDD" w:rsidRDefault="00262FDD" w:rsidP="00262FDD"/>
    <w:sectPr w:rsidR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007067"/>
    <w:rsid w:val="001743D2"/>
    <w:rsid w:val="00262FDD"/>
    <w:rsid w:val="002C2F37"/>
    <w:rsid w:val="003557F6"/>
    <w:rsid w:val="00394FAE"/>
    <w:rsid w:val="004D5058"/>
    <w:rsid w:val="0050020A"/>
    <w:rsid w:val="00607739"/>
    <w:rsid w:val="007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6C14"/>
  <w15:chartTrackingRefBased/>
  <w15:docId w15:val="{70039C56-6918-4578-8EBA-55C945B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2F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Spatafora</dc:creator>
  <cp:keywords/>
  <dc:description/>
  <cp:lastModifiedBy>Bianca Spatafora</cp:lastModifiedBy>
  <cp:revision>3</cp:revision>
  <dcterms:created xsi:type="dcterms:W3CDTF">2017-03-20T17:33:00Z</dcterms:created>
  <dcterms:modified xsi:type="dcterms:W3CDTF">2017-03-20T17:34:00Z</dcterms:modified>
</cp:coreProperties>
</file>